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A6" w:rsidRDefault="004010A6" w:rsidP="004010A6">
      <w:pPr>
        <w:pStyle w:val="a3"/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Отчет за 2024-2025г.</w:t>
      </w:r>
    </w:p>
    <w:p w:rsidR="009E3905" w:rsidRPr="0066285B" w:rsidRDefault="009E3905" w:rsidP="006F152B">
      <w:pPr>
        <w:pStyle w:val="a3"/>
        <w:numPr>
          <w:ilvl w:val="0"/>
          <w:numId w:val="7"/>
        </w:numPr>
        <w:ind w:left="426"/>
        <w:rPr>
          <w:b/>
          <w:i/>
          <w:sz w:val="28"/>
          <w:szCs w:val="28"/>
        </w:rPr>
      </w:pPr>
      <w:r w:rsidRPr="0066285B">
        <w:rPr>
          <w:b/>
          <w:i/>
          <w:sz w:val="28"/>
          <w:szCs w:val="28"/>
        </w:rPr>
        <w:t>Общая информация:</w:t>
      </w:r>
    </w:p>
    <w:p w:rsidR="00B77210" w:rsidRDefault="009E3905" w:rsidP="007D68DB">
      <w:pPr>
        <w:ind w:left="426"/>
        <w:rPr>
          <w:sz w:val="28"/>
          <w:szCs w:val="28"/>
        </w:rPr>
      </w:pPr>
      <w:r w:rsidRPr="00B77210">
        <w:rPr>
          <w:sz w:val="28"/>
          <w:szCs w:val="28"/>
        </w:rPr>
        <w:t xml:space="preserve">название ДОУ: МКДОУ -  детский сад № </w:t>
      </w:r>
      <w:r w:rsidR="00B77210">
        <w:rPr>
          <w:sz w:val="28"/>
          <w:szCs w:val="28"/>
        </w:rPr>
        <w:t>6</w:t>
      </w:r>
    </w:p>
    <w:p w:rsidR="009E3905" w:rsidRPr="00B77210" w:rsidRDefault="009E3905" w:rsidP="007D68DB">
      <w:pPr>
        <w:ind w:left="426"/>
        <w:rPr>
          <w:sz w:val="28"/>
          <w:szCs w:val="28"/>
        </w:rPr>
      </w:pPr>
      <w:r w:rsidRPr="00B77210">
        <w:rPr>
          <w:sz w:val="28"/>
          <w:szCs w:val="28"/>
        </w:rPr>
        <w:t xml:space="preserve">название возрастной группы: </w:t>
      </w:r>
      <w:r w:rsidR="007D68DB">
        <w:rPr>
          <w:sz w:val="28"/>
          <w:szCs w:val="28"/>
        </w:rPr>
        <w:t xml:space="preserve">первая младшая  </w:t>
      </w:r>
      <w:r w:rsidR="00DF53F9">
        <w:rPr>
          <w:sz w:val="28"/>
          <w:szCs w:val="28"/>
        </w:rPr>
        <w:t>группа «</w:t>
      </w:r>
      <w:r w:rsidR="007D68DB">
        <w:rPr>
          <w:sz w:val="28"/>
          <w:szCs w:val="28"/>
        </w:rPr>
        <w:t>Ромашка</w:t>
      </w:r>
      <w:r w:rsidR="00DF53F9">
        <w:rPr>
          <w:sz w:val="28"/>
          <w:szCs w:val="28"/>
        </w:rPr>
        <w:t>»</w:t>
      </w:r>
    </w:p>
    <w:p w:rsidR="007D68DB" w:rsidRDefault="009E3905" w:rsidP="007D68DB">
      <w:pPr>
        <w:ind w:left="426"/>
        <w:rPr>
          <w:sz w:val="28"/>
          <w:szCs w:val="28"/>
        </w:rPr>
      </w:pPr>
      <w:r w:rsidRPr="00162016">
        <w:rPr>
          <w:sz w:val="28"/>
          <w:szCs w:val="28"/>
        </w:rPr>
        <w:t xml:space="preserve">ФИО воспитателей-напарников: </w:t>
      </w:r>
      <w:r w:rsidR="007D68DB">
        <w:rPr>
          <w:sz w:val="28"/>
          <w:szCs w:val="28"/>
        </w:rPr>
        <w:t xml:space="preserve">Анищенко Л.П.; </w:t>
      </w:r>
      <w:proofErr w:type="spellStart"/>
      <w:r w:rsidR="007D68DB">
        <w:rPr>
          <w:sz w:val="28"/>
          <w:szCs w:val="28"/>
        </w:rPr>
        <w:t>Адамсонова</w:t>
      </w:r>
      <w:proofErr w:type="spellEnd"/>
      <w:r w:rsidR="007D68DB">
        <w:rPr>
          <w:sz w:val="28"/>
          <w:szCs w:val="28"/>
        </w:rPr>
        <w:t xml:space="preserve"> Н.Н.;</w:t>
      </w:r>
    </w:p>
    <w:p w:rsidR="00162016" w:rsidRDefault="007D68DB" w:rsidP="007D68DB">
      <w:pPr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Терешкина</w:t>
      </w:r>
      <w:proofErr w:type="spellEnd"/>
      <w:r>
        <w:rPr>
          <w:sz w:val="28"/>
          <w:szCs w:val="28"/>
        </w:rPr>
        <w:t xml:space="preserve"> Т.В.</w:t>
      </w:r>
    </w:p>
    <w:p w:rsidR="009E3905" w:rsidRPr="00162016" w:rsidRDefault="00352904" w:rsidP="004010A6">
      <w:pPr>
        <w:rPr>
          <w:sz w:val="28"/>
          <w:szCs w:val="28"/>
        </w:rPr>
      </w:pPr>
      <w:r w:rsidRPr="00162016">
        <w:rPr>
          <w:sz w:val="28"/>
          <w:szCs w:val="28"/>
        </w:rPr>
        <w:t xml:space="preserve">2. </w:t>
      </w:r>
      <w:r w:rsidR="009E3905" w:rsidRPr="00162016">
        <w:rPr>
          <w:b/>
          <w:i/>
          <w:sz w:val="28"/>
          <w:szCs w:val="28"/>
        </w:rPr>
        <w:t>Краткая характеристика группы:</w:t>
      </w:r>
    </w:p>
    <w:p w:rsidR="009E3905" w:rsidRDefault="009E3905" w:rsidP="007D68DB">
      <w:pPr>
        <w:ind w:left="426"/>
        <w:rPr>
          <w:sz w:val="28"/>
          <w:szCs w:val="28"/>
        </w:rPr>
      </w:pPr>
      <w:r>
        <w:rPr>
          <w:sz w:val="28"/>
          <w:szCs w:val="28"/>
        </w:rPr>
        <w:t>количество детей (мальчиков и девочек):</w:t>
      </w:r>
      <w:r w:rsidR="001E6BEA">
        <w:rPr>
          <w:sz w:val="28"/>
          <w:szCs w:val="28"/>
        </w:rPr>
        <w:t>14 детей:</w:t>
      </w:r>
      <w:r>
        <w:rPr>
          <w:sz w:val="28"/>
          <w:szCs w:val="28"/>
        </w:rPr>
        <w:t xml:space="preserve"> </w:t>
      </w:r>
      <w:r w:rsidR="00162016">
        <w:rPr>
          <w:sz w:val="28"/>
          <w:szCs w:val="28"/>
        </w:rPr>
        <w:t xml:space="preserve"> </w:t>
      </w:r>
      <w:r w:rsidR="007D68DB">
        <w:rPr>
          <w:sz w:val="28"/>
          <w:szCs w:val="28"/>
        </w:rPr>
        <w:t>9-</w:t>
      </w:r>
      <w:r w:rsidR="00162016">
        <w:rPr>
          <w:sz w:val="28"/>
          <w:szCs w:val="28"/>
        </w:rPr>
        <w:t xml:space="preserve">мальчиков, </w:t>
      </w:r>
      <w:r w:rsidR="00DF53F9">
        <w:rPr>
          <w:sz w:val="28"/>
          <w:szCs w:val="28"/>
        </w:rPr>
        <w:t xml:space="preserve"> </w:t>
      </w:r>
      <w:r w:rsidR="007D68DB">
        <w:rPr>
          <w:sz w:val="28"/>
          <w:szCs w:val="28"/>
        </w:rPr>
        <w:t>5-</w:t>
      </w:r>
      <w:r w:rsidR="00DF53F9">
        <w:rPr>
          <w:sz w:val="28"/>
          <w:szCs w:val="28"/>
        </w:rPr>
        <w:t>девочек</w:t>
      </w:r>
    </w:p>
    <w:p w:rsidR="009E3905" w:rsidRPr="00332173" w:rsidRDefault="009E3905" w:rsidP="007D68DB">
      <w:pPr>
        <w:ind w:left="360"/>
        <w:rPr>
          <w:sz w:val="28"/>
          <w:szCs w:val="28"/>
        </w:rPr>
      </w:pPr>
      <w:r w:rsidRPr="00332173">
        <w:rPr>
          <w:sz w:val="28"/>
          <w:szCs w:val="28"/>
        </w:rPr>
        <w:t>средняя посещаемость:</w:t>
      </w:r>
      <w:r w:rsidR="00E912F8">
        <w:rPr>
          <w:sz w:val="28"/>
          <w:szCs w:val="28"/>
        </w:rPr>
        <w:t>69</w:t>
      </w:r>
      <w:r w:rsidRPr="00332173">
        <w:rPr>
          <w:sz w:val="28"/>
          <w:szCs w:val="28"/>
        </w:rPr>
        <w:t xml:space="preserve"> </w:t>
      </w:r>
      <w:r w:rsidR="00332173" w:rsidRPr="00332173">
        <w:rPr>
          <w:sz w:val="28"/>
          <w:szCs w:val="28"/>
        </w:rPr>
        <w:t>%</w:t>
      </w:r>
    </w:p>
    <w:p w:rsidR="009E3905" w:rsidRPr="00332173" w:rsidRDefault="009E3905" w:rsidP="007D68DB">
      <w:pPr>
        <w:ind w:left="426"/>
        <w:rPr>
          <w:sz w:val="28"/>
          <w:szCs w:val="28"/>
        </w:rPr>
      </w:pPr>
      <w:r w:rsidRPr="00332173">
        <w:rPr>
          <w:sz w:val="28"/>
          <w:szCs w:val="28"/>
        </w:rPr>
        <w:t xml:space="preserve">Заболеваемость: </w:t>
      </w:r>
      <w:r w:rsidR="00E912F8">
        <w:rPr>
          <w:sz w:val="28"/>
          <w:szCs w:val="28"/>
        </w:rPr>
        <w:t>19%</w:t>
      </w:r>
    </w:p>
    <w:p w:rsidR="009E3905" w:rsidRPr="00332173" w:rsidRDefault="009E3905" w:rsidP="007D68DB">
      <w:pPr>
        <w:ind w:left="426"/>
        <w:rPr>
          <w:sz w:val="28"/>
          <w:szCs w:val="28"/>
        </w:rPr>
      </w:pPr>
      <w:r w:rsidRPr="00332173">
        <w:rPr>
          <w:sz w:val="28"/>
          <w:szCs w:val="28"/>
        </w:rPr>
        <w:t xml:space="preserve">Пропуски:  </w:t>
      </w:r>
      <w:r w:rsidR="00E912F8">
        <w:rPr>
          <w:sz w:val="28"/>
          <w:szCs w:val="28"/>
        </w:rPr>
        <w:t>12%</w:t>
      </w:r>
    </w:p>
    <w:p w:rsidR="009E3905" w:rsidRPr="00313151" w:rsidRDefault="009E3905" w:rsidP="007D68DB">
      <w:pPr>
        <w:ind w:left="426"/>
        <w:rPr>
          <w:sz w:val="28"/>
          <w:szCs w:val="28"/>
        </w:rPr>
      </w:pPr>
      <w:r w:rsidRPr="00313151">
        <w:rPr>
          <w:sz w:val="28"/>
          <w:szCs w:val="28"/>
        </w:rPr>
        <w:t>причины пропусков:</w:t>
      </w:r>
      <w:r w:rsidR="004010A6">
        <w:rPr>
          <w:sz w:val="28"/>
          <w:szCs w:val="28"/>
        </w:rPr>
        <w:t xml:space="preserve"> </w:t>
      </w:r>
      <w:r w:rsidR="00DF53F9">
        <w:rPr>
          <w:sz w:val="28"/>
          <w:szCs w:val="28"/>
        </w:rPr>
        <w:t xml:space="preserve">отпуск родителей, болезнь, </w:t>
      </w:r>
      <w:r w:rsidR="007D68DB">
        <w:rPr>
          <w:sz w:val="28"/>
          <w:szCs w:val="28"/>
        </w:rPr>
        <w:t>заявления.</w:t>
      </w:r>
    </w:p>
    <w:p w:rsidR="009E3905" w:rsidRDefault="009E3905" w:rsidP="006F152B">
      <w:pPr>
        <w:ind w:left="426"/>
        <w:rPr>
          <w:sz w:val="28"/>
          <w:szCs w:val="28"/>
        </w:rPr>
      </w:pPr>
    </w:p>
    <w:p w:rsidR="009E3905" w:rsidRDefault="00352904" w:rsidP="00E912F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9E3905" w:rsidRPr="005E5D61">
        <w:rPr>
          <w:b/>
          <w:i/>
          <w:sz w:val="28"/>
          <w:szCs w:val="28"/>
        </w:rPr>
        <w:t>Деятельность педагогов:</w:t>
      </w:r>
    </w:p>
    <w:p w:rsidR="00162016" w:rsidRPr="00E912F8" w:rsidRDefault="009E3905" w:rsidP="00E912F8">
      <w:pPr>
        <w:spacing w:before="100" w:beforeAutospacing="1" w:after="100" w:afterAutospacing="1" w:line="360" w:lineRule="auto"/>
        <w:outlineLvl w:val="0"/>
        <w:rPr>
          <w:bCs/>
          <w:color w:val="000000" w:themeColor="text1"/>
          <w:kern w:val="36"/>
        </w:rPr>
      </w:pPr>
      <w:r w:rsidRPr="00162016">
        <w:rPr>
          <w:sz w:val="28"/>
          <w:szCs w:val="28"/>
        </w:rPr>
        <w:t xml:space="preserve">тема по самообразованию: </w:t>
      </w:r>
      <w:r w:rsidR="00E912F8">
        <w:rPr>
          <w:sz w:val="28"/>
          <w:szCs w:val="28"/>
        </w:rPr>
        <w:t>«</w:t>
      </w:r>
      <w:r w:rsidRPr="00162016">
        <w:rPr>
          <w:sz w:val="28"/>
          <w:szCs w:val="28"/>
        </w:rPr>
        <w:t xml:space="preserve"> </w:t>
      </w:r>
      <w:r w:rsidR="00E912F8" w:rsidRPr="00E912F8">
        <w:rPr>
          <w:bCs/>
          <w:color w:val="000000" w:themeColor="text1"/>
          <w:kern w:val="36"/>
        </w:rPr>
        <w:t>Развитие речи детей путем ознакомления с художественной литературой»</w:t>
      </w:r>
      <w:r w:rsidR="00E912F8">
        <w:rPr>
          <w:bCs/>
          <w:color w:val="000000" w:themeColor="text1"/>
          <w:kern w:val="36"/>
        </w:rPr>
        <w:t xml:space="preserve">                                                                                                                                                     </w:t>
      </w:r>
      <w:r w:rsidR="00E912F8" w:rsidRPr="00162016">
        <w:rPr>
          <w:sz w:val="28"/>
          <w:szCs w:val="28"/>
        </w:rPr>
        <w:t>вид отчётности</w:t>
      </w:r>
      <w:r w:rsidR="00E912F8">
        <w:rPr>
          <w:sz w:val="28"/>
          <w:szCs w:val="28"/>
        </w:rPr>
        <w:t xml:space="preserve">: </w:t>
      </w:r>
      <w:r w:rsidR="00DF53F9" w:rsidRPr="00162016">
        <w:rPr>
          <w:sz w:val="28"/>
          <w:szCs w:val="28"/>
        </w:rPr>
        <w:t>открытый показ НОД</w:t>
      </w:r>
      <w:r w:rsidR="00E912F8">
        <w:rPr>
          <w:sz w:val="28"/>
          <w:szCs w:val="28"/>
        </w:rPr>
        <w:t xml:space="preserve">  «Сказка в стране </w:t>
      </w:r>
      <w:proofErr w:type="spellStart"/>
      <w:r w:rsidR="00E912F8">
        <w:rPr>
          <w:sz w:val="28"/>
          <w:szCs w:val="28"/>
        </w:rPr>
        <w:t>сенсорики</w:t>
      </w:r>
      <w:proofErr w:type="spellEnd"/>
      <w:r w:rsidR="00E912F8">
        <w:rPr>
          <w:sz w:val="28"/>
          <w:szCs w:val="28"/>
        </w:rPr>
        <w:t>»</w:t>
      </w:r>
    </w:p>
    <w:p w:rsidR="008344DE" w:rsidRPr="00E912F8" w:rsidRDefault="00E912F8" w:rsidP="00E912F8">
      <w:pPr>
        <w:rPr>
          <w:b/>
          <w:i/>
          <w:sz w:val="28"/>
          <w:szCs w:val="28"/>
        </w:rPr>
      </w:pPr>
      <w:r w:rsidRPr="00E912F8">
        <w:rPr>
          <w:b/>
          <w:i/>
          <w:sz w:val="28"/>
          <w:szCs w:val="28"/>
        </w:rPr>
        <w:t>4.</w:t>
      </w:r>
      <w:r w:rsidR="008344DE" w:rsidRPr="00E912F8">
        <w:rPr>
          <w:b/>
          <w:i/>
          <w:sz w:val="28"/>
          <w:szCs w:val="28"/>
        </w:rPr>
        <w:t>Взаимодействие с педагогами:</w:t>
      </w:r>
    </w:p>
    <w:p w:rsidR="008344DE" w:rsidRPr="007D68DB" w:rsidRDefault="008344DE" w:rsidP="007D68DB">
      <w:pPr>
        <w:ind w:left="360"/>
        <w:rPr>
          <w:sz w:val="28"/>
          <w:szCs w:val="28"/>
        </w:rPr>
      </w:pPr>
      <w:r w:rsidRPr="007D68DB">
        <w:rPr>
          <w:sz w:val="28"/>
          <w:szCs w:val="28"/>
        </w:rPr>
        <w:t>темы докладов и сообщений на педсоветах</w:t>
      </w:r>
      <w:r w:rsidR="00DF53F9" w:rsidRPr="007D68DB">
        <w:rPr>
          <w:sz w:val="28"/>
          <w:szCs w:val="28"/>
        </w:rPr>
        <w:t xml:space="preserve">: </w:t>
      </w:r>
      <w:r w:rsidR="00F14034">
        <w:rPr>
          <w:sz w:val="28"/>
          <w:szCs w:val="28"/>
        </w:rPr>
        <w:t>-</w:t>
      </w:r>
    </w:p>
    <w:p w:rsidR="009E3905" w:rsidRDefault="009E3905" w:rsidP="006F152B">
      <w:pPr>
        <w:ind w:left="426"/>
        <w:rPr>
          <w:sz w:val="28"/>
          <w:szCs w:val="28"/>
        </w:rPr>
      </w:pPr>
    </w:p>
    <w:p w:rsidR="003D2334" w:rsidRDefault="00352904" w:rsidP="003D2334">
      <w:pPr>
        <w:rPr>
          <w:sz w:val="28"/>
          <w:szCs w:val="28"/>
        </w:rPr>
      </w:pPr>
      <w:r>
        <w:rPr>
          <w:b/>
          <w:i/>
          <w:sz w:val="28"/>
          <w:szCs w:val="28"/>
        </w:rPr>
        <w:t>5.</w:t>
      </w:r>
      <w:r w:rsidR="009E3905" w:rsidRPr="005E5D61">
        <w:rPr>
          <w:b/>
          <w:i/>
          <w:sz w:val="28"/>
          <w:szCs w:val="28"/>
        </w:rPr>
        <w:t>Участие в работе методического объединения:</w:t>
      </w:r>
      <w:r w:rsidR="003D2334" w:rsidRPr="003D2334">
        <w:rPr>
          <w:sz w:val="28"/>
          <w:szCs w:val="28"/>
        </w:rPr>
        <w:t xml:space="preserve"> </w:t>
      </w:r>
    </w:p>
    <w:p w:rsidR="009E3905" w:rsidRPr="003D2334" w:rsidRDefault="003D2334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2B59">
        <w:rPr>
          <w:sz w:val="28"/>
          <w:szCs w:val="28"/>
        </w:rPr>
        <w:t xml:space="preserve">присутствовали на показе </w:t>
      </w:r>
      <w:proofErr w:type="gramStart"/>
      <w:r w:rsidRPr="00962B59">
        <w:rPr>
          <w:sz w:val="28"/>
          <w:szCs w:val="28"/>
        </w:rPr>
        <w:t>открытых</w:t>
      </w:r>
      <w:proofErr w:type="gramEnd"/>
      <w:r>
        <w:rPr>
          <w:sz w:val="28"/>
          <w:szCs w:val="28"/>
        </w:rPr>
        <w:t xml:space="preserve"> НОД</w:t>
      </w:r>
      <w:r w:rsidR="00E912F8">
        <w:rPr>
          <w:sz w:val="28"/>
          <w:szCs w:val="28"/>
        </w:rPr>
        <w:t xml:space="preserve"> </w:t>
      </w:r>
    </w:p>
    <w:p w:rsidR="009E3905" w:rsidRDefault="009E3905" w:rsidP="006F152B">
      <w:pPr>
        <w:ind w:left="426"/>
        <w:rPr>
          <w:sz w:val="28"/>
          <w:szCs w:val="28"/>
        </w:rPr>
      </w:pPr>
    </w:p>
    <w:p w:rsidR="003D2334" w:rsidRPr="003D2334" w:rsidRDefault="003D2334" w:rsidP="003D2334">
      <w:pPr>
        <w:rPr>
          <w:b/>
          <w:i/>
          <w:sz w:val="28"/>
          <w:szCs w:val="28"/>
        </w:rPr>
      </w:pPr>
      <w:r w:rsidRPr="003D2334">
        <w:rPr>
          <w:b/>
          <w:i/>
          <w:sz w:val="28"/>
          <w:szCs w:val="28"/>
        </w:rPr>
        <w:t>6.</w:t>
      </w:r>
      <w:r w:rsidR="009E3905" w:rsidRPr="003D2334">
        <w:rPr>
          <w:b/>
          <w:i/>
          <w:sz w:val="28"/>
          <w:szCs w:val="28"/>
        </w:rPr>
        <w:t>Взаимодействие с родителями:</w:t>
      </w:r>
      <w:r w:rsidR="00E912F8">
        <w:rPr>
          <w:sz w:val="28"/>
          <w:szCs w:val="28"/>
        </w:rPr>
        <w:t xml:space="preserve"> родительско</w:t>
      </w:r>
      <w:r w:rsidR="009E3905" w:rsidRPr="003D2334">
        <w:rPr>
          <w:sz w:val="28"/>
          <w:szCs w:val="28"/>
        </w:rPr>
        <w:t xml:space="preserve">е </w:t>
      </w:r>
      <w:r w:rsidR="00E912F8">
        <w:rPr>
          <w:sz w:val="28"/>
          <w:szCs w:val="28"/>
        </w:rPr>
        <w:t xml:space="preserve"> </w:t>
      </w:r>
      <w:r w:rsidR="009E3905" w:rsidRPr="003D2334">
        <w:rPr>
          <w:sz w:val="28"/>
          <w:szCs w:val="28"/>
        </w:rPr>
        <w:t>собрани</w:t>
      </w:r>
      <w:r w:rsidR="00E912F8">
        <w:rPr>
          <w:sz w:val="28"/>
          <w:szCs w:val="28"/>
        </w:rPr>
        <w:t>е</w:t>
      </w:r>
      <w:r w:rsidR="009E3905" w:rsidRPr="003D2334">
        <w:rPr>
          <w:b/>
          <w:i/>
          <w:sz w:val="28"/>
          <w:szCs w:val="28"/>
        </w:rPr>
        <w:t xml:space="preserve"> </w:t>
      </w:r>
    </w:p>
    <w:p w:rsidR="00FD4ADE" w:rsidRPr="003D2334" w:rsidRDefault="003D2334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2334">
        <w:rPr>
          <w:sz w:val="28"/>
          <w:szCs w:val="28"/>
        </w:rPr>
        <w:t>Тема:</w:t>
      </w:r>
      <w:r>
        <w:rPr>
          <w:sz w:val="28"/>
          <w:szCs w:val="28"/>
        </w:rPr>
        <w:t xml:space="preserve"> «Итоги адаптации детей в детском саду»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рисутствовало 8 родителей.</w:t>
      </w:r>
    </w:p>
    <w:p w:rsidR="009E3905" w:rsidRDefault="00E912F8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    Родители п</w:t>
      </w:r>
      <w:r w:rsidR="003D2334">
        <w:rPr>
          <w:sz w:val="28"/>
          <w:szCs w:val="28"/>
        </w:rPr>
        <w:t xml:space="preserve">ринимали участие </w:t>
      </w:r>
      <w:r>
        <w:rPr>
          <w:sz w:val="28"/>
          <w:szCs w:val="28"/>
        </w:rPr>
        <w:t>в конкурсе  «Осенний листопад»-4 семьи</w:t>
      </w:r>
      <w:r w:rsidR="003D2334">
        <w:rPr>
          <w:sz w:val="28"/>
          <w:szCs w:val="28"/>
        </w:rPr>
        <w:t>.</w:t>
      </w:r>
    </w:p>
    <w:p w:rsidR="003D2334" w:rsidRDefault="003D2334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12F8">
        <w:rPr>
          <w:sz w:val="28"/>
          <w:szCs w:val="28"/>
        </w:rPr>
        <w:t xml:space="preserve">   Конкурс «Новогодняя сказка»-7</w:t>
      </w:r>
      <w:r>
        <w:rPr>
          <w:sz w:val="28"/>
          <w:szCs w:val="28"/>
        </w:rPr>
        <w:t xml:space="preserve"> семей.</w:t>
      </w:r>
      <w:r w:rsidRPr="003D2334">
        <w:rPr>
          <w:sz w:val="28"/>
          <w:szCs w:val="28"/>
        </w:rPr>
        <w:t xml:space="preserve"> </w:t>
      </w:r>
    </w:p>
    <w:p w:rsidR="00615A02" w:rsidRDefault="003D2334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   Участие в акции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собирали макулатуру.</w:t>
      </w:r>
    </w:p>
    <w:p w:rsidR="003D2334" w:rsidRPr="00CD0738" w:rsidRDefault="00615A02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   Стенгазета  для пап  на День отца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поздравления ко Дню матери  и на 8 марта.</w:t>
      </w:r>
    </w:p>
    <w:p w:rsidR="00DD3340" w:rsidRPr="00615A02" w:rsidRDefault="00352904" w:rsidP="00615A02">
      <w:pPr>
        <w:rPr>
          <w:sz w:val="28"/>
          <w:szCs w:val="28"/>
        </w:rPr>
      </w:pPr>
      <w:r>
        <w:rPr>
          <w:b/>
          <w:i/>
          <w:sz w:val="28"/>
          <w:szCs w:val="28"/>
        </w:rPr>
        <w:t>7.</w:t>
      </w:r>
      <w:r w:rsidR="009E3905" w:rsidRPr="005E5D61">
        <w:rPr>
          <w:b/>
          <w:i/>
          <w:sz w:val="28"/>
          <w:szCs w:val="28"/>
        </w:rPr>
        <w:t>Интересные события в жизни группы</w:t>
      </w:r>
      <w:r w:rsidR="009E3905">
        <w:rPr>
          <w:sz w:val="28"/>
          <w:szCs w:val="28"/>
        </w:rPr>
        <w:t xml:space="preserve"> -  </w:t>
      </w:r>
      <w:r w:rsidR="00615A02">
        <w:rPr>
          <w:sz w:val="28"/>
          <w:szCs w:val="28"/>
        </w:rPr>
        <w:t>это поздравления именинников.</w:t>
      </w:r>
    </w:p>
    <w:p w:rsidR="009E3905" w:rsidRDefault="009E3905" w:rsidP="006F152B">
      <w:pPr>
        <w:ind w:left="426"/>
        <w:rPr>
          <w:sz w:val="28"/>
          <w:szCs w:val="28"/>
        </w:rPr>
      </w:pPr>
    </w:p>
    <w:p w:rsidR="000A3F04" w:rsidRPr="00615A02" w:rsidRDefault="00D478B4" w:rsidP="00615A02">
      <w:pPr>
        <w:rPr>
          <w:sz w:val="28"/>
          <w:szCs w:val="28"/>
        </w:rPr>
      </w:pPr>
      <w:r w:rsidRPr="003D2334">
        <w:rPr>
          <w:b/>
          <w:i/>
          <w:sz w:val="28"/>
          <w:szCs w:val="28"/>
        </w:rPr>
        <w:t>8.</w:t>
      </w:r>
      <w:r w:rsidR="009E3905" w:rsidRPr="003D2334">
        <w:rPr>
          <w:b/>
          <w:i/>
          <w:sz w:val="28"/>
          <w:szCs w:val="28"/>
        </w:rPr>
        <w:t xml:space="preserve">Участие в общественной жизни ДОУ: </w:t>
      </w:r>
      <w:r w:rsidR="009E3905" w:rsidRPr="003D2334">
        <w:rPr>
          <w:sz w:val="28"/>
          <w:szCs w:val="28"/>
        </w:rPr>
        <w:t xml:space="preserve"> участ</w:t>
      </w:r>
      <w:r w:rsidR="0066285B" w:rsidRPr="003D2334">
        <w:rPr>
          <w:sz w:val="28"/>
          <w:szCs w:val="28"/>
        </w:rPr>
        <w:t xml:space="preserve">ие </w:t>
      </w:r>
      <w:r w:rsidR="00615A02">
        <w:rPr>
          <w:sz w:val="28"/>
          <w:szCs w:val="28"/>
        </w:rPr>
        <w:t xml:space="preserve"> в мероприятии посвященном 55- </w:t>
      </w:r>
      <w:proofErr w:type="spellStart"/>
      <w:r w:rsidR="00615A02">
        <w:rPr>
          <w:sz w:val="28"/>
          <w:szCs w:val="28"/>
        </w:rPr>
        <w:t>летию</w:t>
      </w:r>
      <w:proofErr w:type="spellEnd"/>
      <w:r w:rsidR="00615A02">
        <w:rPr>
          <w:sz w:val="28"/>
          <w:szCs w:val="28"/>
        </w:rPr>
        <w:t xml:space="preserve">  </w:t>
      </w:r>
      <w:proofErr w:type="spellStart"/>
      <w:r w:rsidR="00615A02">
        <w:rPr>
          <w:sz w:val="28"/>
          <w:szCs w:val="28"/>
        </w:rPr>
        <w:t>д</w:t>
      </w:r>
      <w:proofErr w:type="spellEnd"/>
      <w:r w:rsidR="00615A02">
        <w:rPr>
          <w:sz w:val="28"/>
          <w:szCs w:val="28"/>
        </w:rPr>
        <w:t>/</w:t>
      </w:r>
      <w:proofErr w:type="gramStart"/>
      <w:r w:rsidR="00615A02">
        <w:rPr>
          <w:sz w:val="28"/>
          <w:szCs w:val="28"/>
        </w:rPr>
        <w:t>с</w:t>
      </w:r>
      <w:proofErr w:type="gramEnd"/>
      <w:r w:rsidR="00615A02">
        <w:rPr>
          <w:sz w:val="28"/>
          <w:szCs w:val="28"/>
        </w:rPr>
        <w:t>.</w:t>
      </w:r>
    </w:p>
    <w:p w:rsidR="00B77210" w:rsidRPr="00615A02" w:rsidRDefault="00615A02" w:rsidP="00615A02">
      <w:pPr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B77210" w:rsidRPr="00615A02">
        <w:rPr>
          <w:b/>
          <w:sz w:val="28"/>
          <w:szCs w:val="28"/>
        </w:rPr>
        <w:t>Результаты диагностики</w:t>
      </w:r>
    </w:p>
    <w:p w:rsidR="00B77210" w:rsidRPr="00615A02" w:rsidRDefault="00615A02" w:rsidP="00615A0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7210" w:rsidRPr="00615A02">
        <w:rPr>
          <w:sz w:val="28"/>
          <w:szCs w:val="28"/>
        </w:rPr>
        <w:t>Итоги освоения программы по всем разделам</w:t>
      </w:r>
    </w:p>
    <w:p w:rsidR="00B77210" w:rsidRPr="00A601CF" w:rsidRDefault="00B77210" w:rsidP="006F152B">
      <w:pPr>
        <w:pStyle w:val="a3"/>
        <w:ind w:left="426"/>
        <w:rPr>
          <w:sz w:val="28"/>
          <w:szCs w:val="28"/>
        </w:rPr>
      </w:pPr>
      <w:r w:rsidRPr="00A601CF">
        <w:rPr>
          <w:b/>
          <w:sz w:val="28"/>
          <w:szCs w:val="28"/>
          <w:lang w:eastAsia="en-US"/>
        </w:rPr>
        <w:t>Показатели раз</w:t>
      </w:r>
      <w:r w:rsidR="003F1F3A">
        <w:rPr>
          <w:b/>
          <w:sz w:val="28"/>
          <w:szCs w:val="28"/>
          <w:lang w:eastAsia="en-US"/>
        </w:rPr>
        <w:t xml:space="preserve">вития   воспитанников   </w:t>
      </w:r>
      <w:r w:rsidR="00615A02">
        <w:rPr>
          <w:b/>
          <w:sz w:val="28"/>
          <w:szCs w:val="28"/>
          <w:lang w:eastAsia="en-US"/>
        </w:rPr>
        <w:t xml:space="preserve">1 младшей </w:t>
      </w:r>
      <w:r w:rsidRPr="00A601CF">
        <w:rPr>
          <w:b/>
          <w:sz w:val="28"/>
          <w:szCs w:val="28"/>
          <w:lang w:eastAsia="en-US"/>
        </w:rPr>
        <w:t xml:space="preserve">группы </w:t>
      </w:r>
      <w:r w:rsidR="00615A02">
        <w:rPr>
          <w:b/>
          <w:sz w:val="28"/>
          <w:szCs w:val="28"/>
          <w:lang w:eastAsia="en-US"/>
        </w:rPr>
        <w:t>«Ромашка</w:t>
      </w:r>
      <w:r w:rsidR="003F1F3A">
        <w:rPr>
          <w:b/>
          <w:sz w:val="28"/>
          <w:szCs w:val="28"/>
          <w:lang w:eastAsia="en-US"/>
        </w:rPr>
        <w:t>»</w:t>
      </w:r>
    </w:p>
    <w:p w:rsidR="00B77210" w:rsidRPr="00A601CF" w:rsidRDefault="00B77210" w:rsidP="006F152B">
      <w:pPr>
        <w:pStyle w:val="a3"/>
        <w:spacing w:after="200" w:line="276" w:lineRule="auto"/>
        <w:ind w:left="426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 20</w:t>
      </w:r>
      <w:r w:rsidR="003F1F3A">
        <w:rPr>
          <w:b/>
          <w:sz w:val="28"/>
          <w:szCs w:val="28"/>
          <w:lang w:eastAsia="en-US"/>
        </w:rPr>
        <w:t>2</w:t>
      </w:r>
      <w:r w:rsidR="00162016">
        <w:rPr>
          <w:b/>
          <w:sz w:val="28"/>
          <w:szCs w:val="28"/>
          <w:lang w:eastAsia="en-US"/>
        </w:rPr>
        <w:t>4</w:t>
      </w:r>
      <w:r>
        <w:rPr>
          <w:b/>
          <w:sz w:val="28"/>
          <w:szCs w:val="28"/>
          <w:lang w:eastAsia="en-US"/>
        </w:rPr>
        <w:t>-</w:t>
      </w:r>
      <w:r w:rsidR="003F1F3A">
        <w:rPr>
          <w:b/>
          <w:sz w:val="28"/>
          <w:szCs w:val="28"/>
          <w:lang w:eastAsia="en-US"/>
        </w:rPr>
        <w:t xml:space="preserve"> 202</w:t>
      </w:r>
      <w:r w:rsidR="00162016">
        <w:rPr>
          <w:b/>
          <w:sz w:val="28"/>
          <w:szCs w:val="28"/>
          <w:lang w:eastAsia="en-US"/>
        </w:rPr>
        <w:t>5</w:t>
      </w:r>
      <w:r w:rsidRPr="00A601CF">
        <w:rPr>
          <w:b/>
          <w:sz w:val="28"/>
          <w:szCs w:val="28"/>
          <w:lang w:eastAsia="en-US"/>
        </w:rPr>
        <w:t xml:space="preserve"> учебном году (</w:t>
      </w:r>
      <w:r w:rsidR="00615A02">
        <w:rPr>
          <w:b/>
          <w:sz w:val="28"/>
          <w:szCs w:val="28"/>
          <w:lang w:eastAsia="en-US"/>
        </w:rPr>
        <w:t>конец года</w:t>
      </w:r>
      <w:r w:rsidRPr="00A601CF">
        <w:rPr>
          <w:b/>
          <w:sz w:val="28"/>
          <w:szCs w:val="28"/>
          <w:lang w:eastAsia="en-US"/>
        </w:rPr>
        <w:t>)</w:t>
      </w:r>
    </w:p>
    <w:p w:rsidR="00B77210" w:rsidRPr="00A601CF" w:rsidRDefault="00B77210" w:rsidP="006F152B">
      <w:pPr>
        <w:ind w:left="426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649"/>
        <w:gridCol w:w="649"/>
        <w:gridCol w:w="624"/>
        <w:gridCol w:w="519"/>
        <w:gridCol w:w="624"/>
        <w:gridCol w:w="587"/>
        <w:gridCol w:w="587"/>
        <w:gridCol w:w="488"/>
        <w:gridCol w:w="488"/>
        <w:gridCol w:w="488"/>
        <w:gridCol w:w="488"/>
        <w:gridCol w:w="488"/>
        <w:gridCol w:w="488"/>
        <w:gridCol w:w="842"/>
        <w:gridCol w:w="587"/>
        <w:gridCol w:w="587"/>
        <w:gridCol w:w="587"/>
      </w:tblGrid>
      <w:tr w:rsidR="00B77210" w:rsidRPr="001D3863" w:rsidTr="008B6BC0">
        <w:trPr>
          <w:trHeight w:val="738"/>
        </w:trPr>
        <w:tc>
          <w:tcPr>
            <w:tcW w:w="0" w:type="auto"/>
            <w:gridSpan w:val="3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t>Социально-коммуникати</w:t>
            </w:r>
            <w:r w:rsidRPr="001D3863">
              <w:rPr>
                <w:sz w:val="28"/>
                <w:szCs w:val="28"/>
                <w:lang w:eastAsia="en-US"/>
              </w:rPr>
              <w:lastRenderedPageBreak/>
              <w:t>вное</w:t>
            </w:r>
          </w:p>
          <w:p w:rsidR="00B77210" w:rsidRPr="001D3863" w:rsidRDefault="00B77210" w:rsidP="008B6B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t>(‰)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>Познавательное</w:t>
            </w:r>
          </w:p>
          <w:p w:rsidR="00B77210" w:rsidRPr="001D3863" w:rsidRDefault="00B77210" w:rsidP="008B6B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>(‰)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 xml:space="preserve">Речевое </w:t>
            </w:r>
          </w:p>
          <w:p w:rsidR="00B77210" w:rsidRPr="001D3863" w:rsidRDefault="00B77210" w:rsidP="008B6B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t>(‰)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t>Физическое</w:t>
            </w:r>
          </w:p>
          <w:p w:rsidR="00B77210" w:rsidRPr="001D3863" w:rsidRDefault="00B77210" w:rsidP="008B6B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>(‰)</w:t>
            </w:r>
          </w:p>
        </w:tc>
        <w:tc>
          <w:tcPr>
            <w:tcW w:w="2642" w:type="dxa"/>
            <w:gridSpan w:val="3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>Художественно-</w:t>
            </w:r>
            <w:r w:rsidRPr="001D3863">
              <w:rPr>
                <w:sz w:val="28"/>
                <w:szCs w:val="28"/>
                <w:lang w:eastAsia="en-US"/>
              </w:rPr>
              <w:lastRenderedPageBreak/>
              <w:t xml:space="preserve">эстетическое </w:t>
            </w:r>
          </w:p>
          <w:p w:rsidR="00B77210" w:rsidRPr="001D3863" w:rsidRDefault="00B77210" w:rsidP="008B6B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t>(‰)</w:t>
            </w:r>
          </w:p>
        </w:tc>
        <w:tc>
          <w:tcPr>
            <w:tcW w:w="1728" w:type="dxa"/>
            <w:gridSpan w:val="3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 xml:space="preserve">В среднем по группе </w:t>
            </w:r>
          </w:p>
          <w:p w:rsidR="00B77210" w:rsidRPr="001D3863" w:rsidRDefault="00B77210" w:rsidP="008B6BC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D3863">
              <w:rPr>
                <w:sz w:val="28"/>
                <w:szCs w:val="28"/>
                <w:lang w:eastAsia="en-US"/>
              </w:rPr>
              <w:lastRenderedPageBreak/>
              <w:t>(‰)</w:t>
            </w:r>
          </w:p>
        </w:tc>
      </w:tr>
      <w:tr w:rsidR="00B77210" w:rsidRPr="001D3863" w:rsidTr="008B6BC0">
        <w:trPr>
          <w:trHeight w:val="285"/>
        </w:trPr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FF0000"/>
                <w:sz w:val="28"/>
                <w:szCs w:val="28"/>
              </w:rPr>
              <w:lastRenderedPageBreak/>
              <w:drawing>
                <wp:inline distT="0" distB="0" distL="0" distR="0">
                  <wp:extent cx="219075" cy="21907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0000FF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0000FF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0000FF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0000FF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0000FF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color w:val="0070C0"/>
                <w:sz w:val="28"/>
                <w:szCs w:val="28"/>
                <w:lang w:eastAsia="en-US"/>
              </w:rPr>
            </w:pPr>
            <w:r w:rsidRPr="001D3863">
              <w:rPr>
                <w:noProof/>
                <w:color w:val="0070C0"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shd w:val="clear" w:color="auto" w:fill="auto"/>
          </w:tcPr>
          <w:p w:rsidR="00B77210" w:rsidRPr="001D3863" w:rsidRDefault="00B77210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D3863">
              <w:rPr>
                <w:noProof/>
                <w:sz w:val="28"/>
                <w:szCs w:val="28"/>
              </w:rPr>
              <w:drawing>
                <wp:inline distT="0" distB="0" distL="0" distR="0">
                  <wp:extent cx="219075" cy="21907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210" w:rsidRPr="001D3863" w:rsidTr="008B6BC0">
        <w:trPr>
          <w:trHeight w:val="270"/>
        </w:trPr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77210" w:rsidRPr="000C5732" w:rsidRDefault="000C5732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C5732"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B77210" w:rsidRPr="000C5732" w:rsidRDefault="000C5732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0C573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14.5</w:t>
            </w:r>
          </w:p>
        </w:tc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15.5</w:t>
            </w:r>
          </w:p>
        </w:tc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23.5</w:t>
            </w:r>
          </w:p>
        </w:tc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54.5</w:t>
            </w:r>
          </w:p>
        </w:tc>
        <w:tc>
          <w:tcPr>
            <w:tcW w:w="0" w:type="auto"/>
            <w:shd w:val="clear" w:color="auto" w:fill="auto"/>
          </w:tcPr>
          <w:p w:rsidR="00B77210" w:rsidRPr="000C5732" w:rsidRDefault="00F14034" w:rsidP="008B6BC0">
            <w:pPr>
              <w:spacing w:after="200" w:line="276" w:lineRule="auto"/>
              <w:rPr>
                <w:lang w:eastAsia="en-US"/>
              </w:rPr>
            </w:pPr>
            <w:r w:rsidRPr="000C5732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77210" w:rsidRPr="001D3863" w:rsidRDefault="00F14034" w:rsidP="008B6BC0">
            <w:pPr>
              <w:spacing w:after="200"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7210" w:rsidRPr="000C5732" w:rsidRDefault="00F14034" w:rsidP="008B6BC0">
            <w:pPr>
              <w:spacing w:after="200" w:line="276" w:lineRule="auto"/>
              <w:rPr>
                <w:lang w:eastAsia="en-US"/>
              </w:rPr>
            </w:pPr>
            <w:r w:rsidRPr="000C5732">
              <w:rPr>
                <w:lang w:eastAsia="en-US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B77210" w:rsidRPr="000C5732" w:rsidRDefault="00F14034" w:rsidP="008B6BC0">
            <w:pPr>
              <w:spacing w:after="200" w:line="276" w:lineRule="auto"/>
              <w:rPr>
                <w:lang w:eastAsia="en-US"/>
              </w:rPr>
            </w:pPr>
            <w:r w:rsidRPr="000C5732">
              <w:rPr>
                <w:lang w:eastAsia="en-US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7210" w:rsidRPr="000C5732" w:rsidRDefault="00F14034" w:rsidP="008B6BC0">
            <w:pPr>
              <w:spacing w:after="200" w:line="276" w:lineRule="auto"/>
              <w:rPr>
                <w:lang w:eastAsia="en-US"/>
              </w:rPr>
            </w:pPr>
            <w:r w:rsidRPr="000C5732">
              <w:rPr>
                <w:lang w:eastAsia="en-US"/>
              </w:rPr>
              <w:t>82</w:t>
            </w:r>
          </w:p>
        </w:tc>
        <w:tc>
          <w:tcPr>
            <w:tcW w:w="1490" w:type="dxa"/>
            <w:shd w:val="clear" w:color="auto" w:fill="auto"/>
          </w:tcPr>
          <w:p w:rsidR="00B77210" w:rsidRPr="00F14034" w:rsidRDefault="00F14034" w:rsidP="008B6BC0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F14034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B77210" w:rsidRPr="005A76FB" w:rsidRDefault="000C5732" w:rsidP="008B6BC0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5A76FB">
              <w:rPr>
                <w:b/>
                <w:sz w:val="28"/>
                <w:szCs w:val="28"/>
                <w:lang w:eastAsia="en-US"/>
              </w:rPr>
              <w:t>12.4</w:t>
            </w:r>
          </w:p>
        </w:tc>
        <w:tc>
          <w:tcPr>
            <w:tcW w:w="576" w:type="dxa"/>
            <w:shd w:val="clear" w:color="auto" w:fill="auto"/>
          </w:tcPr>
          <w:p w:rsidR="00B77210" w:rsidRPr="005A76FB" w:rsidRDefault="000C5732" w:rsidP="008B6BC0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5A76FB">
              <w:rPr>
                <w:b/>
                <w:sz w:val="28"/>
                <w:szCs w:val="28"/>
                <w:lang w:eastAsia="en-US"/>
              </w:rPr>
              <w:t>71.9</w:t>
            </w:r>
          </w:p>
        </w:tc>
        <w:tc>
          <w:tcPr>
            <w:tcW w:w="576" w:type="dxa"/>
            <w:shd w:val="clear" w:color="auto" w:fill="auto"/>
          </w:tcPr>
          <w:p w:rsidR="00B77210" w:rsidRPr="005A76FB" w:rsidRDefault="000C5732" w:rsidP="008B6BC0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 w:rsidRPr="005A76FB">
              <w:rPr>
                <w:b/>
                <w:sz w:val="28"/>
                <w:szCs w:val="28"/>
                <w:lang w:eastAsia="en-US"/>
              </w:rPr>
              <w:t>15.7</w:t>
            </w:r>
          </w:p>
        </w:tc>
      </w:tr>
    </w:tbl>
    <w:p w:rsidR="00B77210" w:rsidRPr="00615A02" w:rsidRDefault="00B77210" w:rsidP="00615A02">
      <w:pPr>
        <w:rPr>
          <w:b/>
          <w:i/>
          <w:sz w:val="28"/>
          <w:szCs w:val="28"/>
        </w:rPr>
      </w:pPr>
    </w:p>
    <w:p w:rsidR="00B77210" w:rsidRPr="00127901" w:rsidRDefault="00CA0CD5" w:rsidP="00B77210">
      <w:pPr>
        <w:rPr>
          <w:sz w:val="28"/>
          <w:szCs w:val="28"/>
        </w:rPr>
      </w:pPr>
      <w:r w:rsidRPr="00CA0CD5">
        <w:rPr>
          <w:noProof/>
        </w:rPr>
        <w:pict>
          <v:oval id="Овал 42" o:spid="_x0000_s1026" style="position:absolute;margin-left:178.5pt;margin-top:.85pt;width:15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" fillcolor="red" strokecolor="red"/>
        </w:pict>
      </w:r>
      <w:r w:rsidR="00B77210" w:rsidRPr="00127901">
        <w:rPr>
          <w:sz w:val="28"/>
          <w:szCs w:val="28"/>
        </w:rPr>
        <w:t xml:space="preserve">Показатели сформированы - </w:t>
      </w:r>
    </w:p>
    <w:p w:rsidR="00B77210" w:rsidRPr="00127901" w:rsidRDefault="00CA0CD5" w:rsidP="00B77210">
      <w:pPr>
        <w:rPr>
          <w:sz w:val="28"/>
          <w:szCs w:val="28"/>
        </w:rPr>
      </w:pPr>
      <w:r w:rsidRPr="00CA0CD5">
        <w:rPr>
          <w:noProof/>
        </w:rPr>
        <w:pict>
          <v:oval id="Овал 41" o:spid="_x0000_s1028" style="position:absolute;margin-left:291.75pt;margin-top:2pt;width:15pt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" fillcolor="#00b050" strokecolor="#00b050"/>
        </w:pict>
      </w:r>
      <w:r w:rsidR="00B77210" w:rsidRPr="00127901">
        <w:rPr>
          <w:sz w:val="28"/>
          <w:szCs w:val="28"/>
        </w:rPr>
        <w:t xml:space="preserve">Показатели  находятся в стадии формирования -  </w:t>
      </w:r>
    </w:p>
    <w:p w:rsidR="00B77210" w:rsidRDefault="00CA0CD5" w:rsidP="006D7B1D">
      <w:pPr>
        <w:rPr>
          <w:sz w:val="28"/>
          <w:szCs w:val="28"/>
        </w:rPr>
      </w:pPr>
      <w:r w:rsidRPr="00CA0CD5">
        <w:rPr>
          <w:noProof/>
        </w:rPr>
        <w:pict>
          <v:oval id="Овал 40" o:spid="_x0000_s1027" style="position:absolute;margin-left:193.5pt;margin-top:.9pt;width:1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" fillcolor="#0070c0" strokecolor="#0070c0"/>
        </w:pict>
      </w:r>
      <w:r w:rsidR="00B77210" w:rsidRPr="00127901">
        <w:rPr>
          <w:sz w:val="28"/>
          <w:szCs w:val="28"/>
        </w:rPr>
        <w:t xml:space="preserve">Показатели не сформированы  -   </w:t>
      </w:r>
    </w:p>
    <w:p w:rsidR="006D7B1D" w:rsidRDefault="006D7B1D" w:rsidP="006D7B1D">
      <w:pPr>
        <w:rPr>
          <w:sz w:val="28"/>
          <w:szCs w:val="28"/>
        </w:rPr>
      </w:pPr>
    </w:p>
    <w:p w:rsidR="00615A02" w:rsidRDefault="004010A6" w:rsidP="00615A02">
      <w:pPr>
        <w:rPr>
          <w:b/>
          <w:i/>
          <w:sz w:val="28"/>
          <w:szCs w:val="28"/>
        </w:rPr>
      </w:pPr>
      <w:r w:rsidRPr="00615A02">
        <w:rPr>
          <w:b/>
          <w:i/>
          <w:sz w:val="28"/>
          <w:szCs w:val="28"/>
        </w:rPr>
        <w:t>10.</w:t>
      </w:r>
      <w:r w:rsidR="006D7B1D" w:rsidRPr="00615A02">
        <w:rPr>
          <w:b/>
          <w:i/>
          <w:sz w:val="28"/>
          <w:szCs w:val="28"/>
        </w:rPr>
        <w:t>Перспективы на следующий учебный год</w:t>
      </w:r>
    </w:p>
    <w:p w:rsidR="006D7B1D" w:rsidRPr="00615A02" w:rsidRDefault="00615A02" w:rsidP="00615A0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76FB" w:rsidRPr="00E05B65">
        <w:rPr>
          <w:color w:val="000000" w:themeColor="text1"/>
          <w:sz w:val="28"/>
          <w:szCs w:val="28"/>
        </w:rPr>
        <w:t>Повышение уровня педагогического мастерства путем самообразования.</w:t>
      </w:r>
    </w:p>
    <w:p w:rsidR="003D2334" w:rsidRDefault="00615A02" w:rsidP="003D233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3D2334" w:rsidRPr="003D2334">
        <w:rPr>
          <w:color w:val="000000" w:themeColor="text1"/>
          <w:sz w:val="28"/>
          <w:szCs w:val="28"/>
        </w:rPr>
        <w:t xml:space="preserve">Продолжение целенаправленной работы с детьми по всем образовательным </w:t>
      </w:r>
      <w:r>
        <w:rPr>
          <w:color w:val="000000" w:themeColor="text1"/>
          <w:sz w:val="28"/>
          <w:szCs w:val="28"/>
        </w:rPr>
        <w:t xml:space="preserve"> </w:t>
      </w:r>
      <w:r w:rsidR="003D2334" w:rsidRPr="003D2334">
        <w:rPr>
          <w:color w:val="000000" w:themeColor="text1"/>
          <w:sz w:val="28"/>
          <w:szCs w:val="28"/>
        </w:rPr>
        <w:t>областям.</w:t>
      </w:r>
    </w:p>
    <w:p w:rsidR="003D2334" w:rsidRPr="00615A02" w:rsidRDefault="003D2334" w:rsidP="00615A02">
      <w:pPr>
        <w:rPr>
          <w:color w:val="000000" w:themeColor="text1"/>
          <w:sz w:val="28"/>
          <w:szCs w:val="28"/>
        </w:rPr>
      </w:pPr>
      <w:r w:rsidRPr="003D2334">
        <w:rPr>
          <w:color w:val="000000" w:themeColor="text1"/>
          <w:sz w:val="28"/>
          <w:szCs w:val="28"/>
        </w:rPr>
        <w:t xml:space="preserve"> </w:t>
      </w:r>
      <w:r w:rsidR="00615A02">
        <w:rPr>
          <w:color w:val="000000" w:themeColor="text1"/>
          <w:sz w:val="28"/>
          <w:szCs w:val="28"/>
        </w:rPr>
        <w:t xml:space="preserve">  </w:t>
      </w:r>
      <w:r w:rsidRPr="003D2334">
        <w:rPr>
          <w:color w:val="000000" w:themeColor="text1"/>
          <w:sz w:val="28"/>
          <w:szCs w:val="28"/>
        </w:rPr>
        <w:t xml:space="preserve">Совершенствование работы по взаимодействию с родителями. </w:t>
      </w:r>
    </w:p>
    <w:p w:rsidR="006D7B1D" w:rsidRPr="002853AA" w:rsidRDefault="003D2334" w:rsidP="00615A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6D7B1D">
        <w:rPr>
          <w:b/>
          <w:i/>
          <w:sz w:val="28"/>
          <w:szCs w:val="28"/>
        </w:rPr>
        <w:t>.</w:t>
      </w:r>
      <w:r w:rsidR="006D7B1D" w:rsidRPr="002853AA">
        <w:rPr>
          <w:b/>
          <w:i/>
          <w:sz w:val="28"/>
          <w:szCs w:val="28"/>
        </w:rPr>
        <w:t xml:space="preserve">Пожелания </w:t>
      </w:r>
    </w:p>
    <w:p w:rsidR="003D2334" w:rsidRPr="00980D37" w:rsidRDefault="004010A6" w:rsidP="003D23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334" w:rsidRPr="00980D37">
        <w:rPr>
          <w:sz w:val="28"/>
          <w:szCs w:val="28"/>
        </w:rPr>
        <w:t>Продолжать проводить семинары и консультации</w:t>
      </w:r>
      <w:r w:rsidR="003D2334">
        <w:rPr>
          <w:sz w:val="28"/>
          <w:szCs w:val="28"/>
        </w:rPr>
        <w:t>.</w:t>
      </w:r>
    </w:p>
    <w:p w:rsidR="003D2334" w:rsidRDefault="003D2334" w:rsidP="003D2334"/>
    <w:p w:rsidR="00162016" w:rsidRDefault="00162016" w:rsidP="006F152B">
      <w:pPr>
        <w:pStyle w:val="a3"/>
        <w:ind w:left="567"/>
        <w:rPr>
          <w:b/>
          <w:i/>
          <w:sz w:val="28"/>
          <w:szCs w:val="28"/>
        </w:rPr>
      </w:pPr>
    </w:p>
    <w:p w:rsidR="00162016" w:rsidRPr="004010A6" w:rsidRDefault="00162016" w:rsidP="004010A6">
      <w:pPr>
        <w:rPr>
          <w:b/>
          <w:i/>
          <w:sz w:val="28"/>
          <w:szCs w:val="28"/>
        </w:rPr>
      </w:pPr>
    </w:p>
    <w:p w:rsidR="006D7B1D" w:rsidRPr="006D7B1D" w:rsidRDefault="006D7B1D" w:rsidP="006D7B1D">
      <w:pPr>
        <w:rPr>
          <w:sz w:val="28"/>
          <w:szCs w:val="28"/>
        </w:rPr>
        <w:sectPr w:rsidR="006D7B1D" w:rsidRPr="006D7B1D" w:rsidSect="008B6BC0">
          <w:footerReference w:type="default" r:id="rId11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E70F65" w:rsidRDefault="00E70F65" w:rsidP="002B2A8A">
      <w:pPr>
        <w:pStyle w:val="a3"/>
        <w:ind w:left="567"/>
        <w:jc w:val="right"/>
      </w:pPr>
    </w:p>
    <w:sectPr w:rsidR="00E70F65" w:rsidSect="002B2A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0C" w:rsidRDefault="00960B0C" w:rsidP="00B77210">
      <w:r>
        <w:separator/>
      </w:r>
    </w:p>
  </w:endnote>
  <w:endnote w:type="continuationSeparator" w:id="1">
    <w:p w:rsidR="00960B0C" w:rsidRDefault="00960B0C" w:rsidP="00B77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537292"/>
      <w:docPartObj>
        <w:docPartGallery w:val="Page Numbers (Bottom of Page)"/>
        <w:docPartUnique/>
      </w:docPartObj>
    </w:sdtPr>
    <w:sdtContent>
      <w:p w:rsidR="003278EB" w:rsidRDefault="00CA0CD5">
        <w:pPr>
          <w:pStyle w:val="a7"/>
          <w:jc w:val="right"/>
        </w:pPr>
        <w:r>
          <w:fldChar w:fldCharType="begin"/>
        </w:r>
        <w:r w:rsidR="007255CE">
          <w:instrText>PAGE   \* MERGEFORMAT</w:instrText>
        </w:r>
        <w:r>
          <w:fldChar w:fldCharType="separate"/>
        </w:r>
        <w:r w:rsidR="002B2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78EB" w:rsidRDefault="003278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0C" w:rsidRDefault="00960B0C" w:rsidP="00B77210">
      <w:r>
        <w:separator/>
      </w:r>
    </w:p>
  </w:footnote>
  <w:footnote w:type="continuationSeparator" w:id="1">
    <w:p w:rsidR="00960B0C" w:rsidRDefault="00960B0C" w:rsidP="00B77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>
        <v:imagedata r:id="rId1" o:title=""/>
      </v:shape>
    </w:pict>
  </w:numPicBullet>
  <w:abstractNum w:abstractNumId="0">
    <w:nsid w:val="12550451"/>
    <w:multiLevelType w:val="hybridMultilevel"/>
    <w:tmpl w:val="B0CC2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7440BA"/>
    <w:multiLevelType w:val="hybridMultilevel"/>
    <w:tmpl w:val="9E468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6D022C"/>
    <w:multiLevelType w:val="hybridMultilevel"/>
    <w:tmpl w:val="82C65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F660F"/>
    <w:multiLevelType w:val="hybridMultilevel"/>
    <w:tmpl w:val="D38A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F308E"/>
    <w:multiLevelType w:val="hybridMultilevel"/>
    <w:tmpl w:val="47528EA6"/>
    <w:lvl w:ilvl="0" w:tplc="923686F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C047FE"/>
    <w:multiLevelType w:val="hybridMultilevel"/>
    <w:tmpl w:val="8154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E3841"/>
    <w:multiLevelType w:val="hybridMultilevel"/>
    <w:tmpl w:val="E5601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BC0F84"/>
    <w:multiLevelType w:val="hybridMultilevel"/>
    <w:tmpl w:val="1A14D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50498C"/>
    <w:multiLevelType w:val="hybridMultilevel"/>
    <w:tmpl w:val="54CEE2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CAA"/>
    <w:rsid w:val="000330D3"/>
    <w:rsid w:val="000634C9"/>
    <w:rsid w:val="000A3F04"/>
    <w:rsid w:val="000A65AE"/>
    <w:rsid w:val="000C5732"/>
    <w:rsid w:val="0011229D"/>
    <w:rsid w:val="00162016"/>
    <w:rsid w:val="001A52EE"/>
    <w:rsid w:val="001E6BEA"/>
    <w:rsid w:val="002159DE"/>
    <w:rsid w:val="00245964"/>
    <w:rsid w:val="00284BB2"/>
    <w:rsid w:val="002B2A8A"/>
    <w:rsid w:val="002D68B5"/>
    <w:rsid w:val="003278EB"/>
    <w:rsid w:val="00332173"/>
    <w:rsid w:val="0034235E"/>
    <w:rsid w:val="00347F63"/>
    <w:rsid w:val="00352904"/>
    <w:rsid w:val="00366C7F"/>
    <w:rsid w:val="003815CB"/>
    <w:rsid w:val="00396BCE"/>
    <w:rsid w:val="003B5218"/>
    <w:rsid w:val="003D2334"/>
    <w:rsid w:val="003F1F3A"/>
    <w:rsid w:val="004010A6"/>
    <w:rsid w:val="00427CAA"/>
    <w:rsid w:val="004A7D90"/>
    <w:rsid w:val="004F19D8"/>
    <w:rsid w:val="0051141F"/>
    <w:rsid w:val="005A76FB"/>
    <w:rsid w:val="00615A02"/>
    <w:rsid w:val="00632179"/>
    <w:rsid w:val="00660449"/>
    <w:rsid w:val="0066285B"/>
    <w:rsid w:val="00693450"/>
    <w:rsid w:val="006974E1"/>
    <w:rsid w:val="006D7B1D"/>
    <w:rsid w:val="006F152B"/>
    <w:rsid w:val="007255CE"/>
    <w:rsid w:val="007D68DB"/>
    <w:rsid w:val="007E2521"/>
    <w:rsid w:val="007F25BC"/>
    <w:rsid w:val="008344DE"/>
    <w:rsid w:val="008A3798"/>
    <w:rsid w:val="008A70E8"/>
    <w:rsid w:val="008B6BC0"/>
    <w:rsid w:val="00916F2C"/>
    <w:rsid w:val="009547E6"/>
    <w:rsid w:val="00960B0C"/>
    <w:rsid w:val="009E3905"/>
    <w:rsid w:val="00A601CF"/>
    <w:rsid w:val="00A658E8"/>
    <w:rsid w:val="00AE4573"/>
    <w:rsid w:val="00B47F95"/>
    <w:rsid w:val="00B543E6"/>
    <w:rsid w:val="00B77210"/>
    <w:rsid w:val="00BB3FB1"/>
    <w:rsid w:val="00BE63C2"/>
    <w:rsid w:val="00CA0CD5"/>
    <w:rsid w:val="00D478B4"/>
    <w:rsid w:val="00DD3340"/>
    <w:rsid w:val="00DF53F9"/>
    <w:rsid w:val="00E70F65"/>
    <w:rsid w:val="00E912F8"/>
    <w:rsid w:val="00E94B11"/>
    <w:rsid w:val="00E95529"/>
    <w:rsid w:val="00EC0687"/>
    <w:rsid w:val="00F14034"/>
    <w:rsid w:val="00F2673F"/>
    <w:rsid w:val="00FD4ADE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F65"/>
    <w:pPr>
      <w:ind w:left="720"/>
      <w:contextualSpacing/>
    </w:pPr>
  </w:style>
  <w:style w:type="table" w:styleId="a4">
    <w:name w:val="Table Grid"/>
    <w:basedOn w:val="a1"/>
    <w:uiPriority w:val="59"/>
    <w:rsid w:val="00B77210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72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72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3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F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D4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F65"/>
    <w:pPr>
      <w:ind w:left="720"/>
      <w:contextualSpacing/>
    </w:pPr>
  </w:style>
  <w:style w:type="table" w:styleId="a4">
    <w:name w:val="Table Grid"/>
    <w:basedOn w:val="a1"/>
    <w:uiPriority w:val="59"/>
    <w:rsid w:val="00B77210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772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72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3F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3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7237-C989-4CCF-BC4F-1A335338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dcterms:created xsi:type="dcterms:W3CDTF">2017-05-17T07:10:00Z</dcterms:created>
  <dcterms:modified xsi:type="dcterms:W3CDTF">2025-05-23T10:26:00Z</dcterms:modified>
</cp:coreProperties>
</file>